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B211C" w14:textId="77777777" w:rsidR="006276B4" w:rsidRDefault="00712BF6">
      <w:pPr>
        <w:pStyle w:val="Heading1"/>
      </w:pPr>
      <w:r>
        <w:t>CONTRACT NOTICE</w:t>
      </w:r>
    </w:p>
    <w:p w14:paraId="65720A48" w14:textId="77777777" w:rsidR="006276B4" w:rsidRDefault="00712BF6">
      <w:pPr>
        <w:pStyle w:val="Heading2"/>
      </w:pPr>
      <w:r>
        <w:t>SERVICE CONTRACT FOR INTERNATIONAL SHIPMENT OF PROFESSIONAL DISHWASHER</w:t>
      </w:r>
    </w:p>
    <w:p w14:paraId="63016790" w14:textId="77777777" w:rsidR="006276B4" w:rsidRDefault="00712BF6">
      <w:r>
        <w:t>Location: Albania / Germany</w:t>
      </w:r>
    </w:p>
    <w:p w14:paraId="058834EE" w14:textId="3AE93F23" w:rsidR="00E76CF1" w:rsidRDefault="00712BF6">
      <w:r>
        <w:t xml:space="preserve">Publication Reference: </w:t>
      </w:r>
      <w:r w:rsidR="00E76CF1" w:rsidRPr="00E76CF1">
        <w:t>81310372/06/01</w:t>
      </w:r>
      <w:r w:rsidR="00E76CF1">
        <w:t>/04</w:t>
      </w:r>
    </w:p>
    <w:p w14:paraId="31FC141B" w14:textId="5C9CAD95" w:rsidR="006276B4" w:rsidRDefault="00712BF6">
      <w:r>
        <w:t xml:space="preserve">Publication Date: </w:t>
      </w:r>
      <w:r w:rsidR="008856B6">
        <w:t>06/08</w:t>
      </w:r>
      <w:r w:rsidR="00E76CF1">
        <w:t>/2025</w:t>
      </w:r>
    </w:p>
    <w:p w14:paraId="2E9C2C6C" w14:textId="77777777" w:rsidR="006276B4" w:rsidRDefault="00712BF6">
      <w:pPr>
        <w:pStyle w:val="Heading2"/>
      </w:pPr>
      <w:r>
        <w:t>1. Publication Details</w:t>
      </w:r>
    </w:p>
    <w:p w14:paraId="3860F231" w14:textId="77777777" w:rsidR="006276B4" w:rsidRDefault="00712BF6">
      <w:r>
        <w:t>Project Name: “Circular Economy for Sustainable Urban Development” / Reusable packaging borrow-and-return system”</w:t>
      </w:r>
    </w:p>
    <w:p w14:paraId="7A381C29" w14:textId="77777777" w:rsidR="006276B4" w:rsidRDefault="00712BF6">
      <w:r>
        <w:t>Contract Type: Service Contract</w:t>
      </w:r>
    </w:p>
    <w:p w14:paraId="559D5358" w14:textId="77777777" w:rsidR="006276B4" w:rsidRDefault="00712BF6">
      <w:r>
        <w:t>Procedure: Competitive Negotiated Procedure</w:t>
      </w:r>
    </w:p>
    <w:p w14:paraId="0F9339F4" w14:textId="77777777" w:rsidR="006276B4" w:rsidRDefault="00712BF6">
      <w:r>
        <w:t xml:space="preserve">Contracting Authority: </w:t>
      </w:r>
      <w:proofErr w:type="spellStart"/>
      <w:r>
        <w:t>Vytal</w:t>
      </w:r>
      <w:proofErr w:type="spellEnd"/>
      <w:r>
        <w:t xml:space="preserve"> Albania </w:t>
      </w:r>
      <w:proofErr w:type="spellStart"/>
      <w:r>
        <w:t>shpk</w:t>
      </w:r>
      <w:proofErr w:type="spellEnd"/>
    </w:p>
    <w:p w14:paraId="1E22F718" w14:textId="77777777" w:rsidR="006276B4" w:rsidRDefault="00712BF6">
      <w:pPr>
        <w:pStyle w:val="Heading2"/>
      </w:pPr>
      <w:r>
        <w:t>2. Description of the Contract</w:t>
      </w:r>
    </w:p>
    <w:p w14:paraId="3E6E2910" w14:textId="77777777" w:rsidR="006276B4" w:rsidRDefault="00712BF6">
      <w:r>
        <w:t>The subject of this contract is the provision of international shipment services for the transportation of one (1) professional dishwasher from Germany to Albania. The service must include secure packing, handling, export and import clearance, insurance, and delivery to the final destination in Tirana, Albania.</w:t>
      </w:r>
    </w:p>
    <w:p w14:paraId="232A2062" w14:textId="77777777" w:rsidR="006276B4" w:rsidRDefault="00712BF6">
      <w:pPr>
        <w:pStyle w:val="Heading2"/>
      </w:pPr>
      <w:r>
        <w:t>3. Description of Services</w:t>
      </w:r>
    </w:p>
    <w:tbl>
      <w:tblPr>
        <w:tblStyle w:val="TableGrid"/>
        <w:tblW w:w="0" w:type="auto"/>
        <w:tblLook w:val="04A0" w:firstRow="1" w:lastRow="0" w:firstColumn="1" w:lastColumn="0" w:noHBand="0" w:noVBand="1"/>
      </w:tblPr>
      <w:tblGrid>
        <w:gridCol w:w="4315"/>
        <w:gridCol w:w="4315"/>
      </w:tblGrid>
      <w:tr w:rsidR="006276B4" w14:paraId="40498F4E" w14:textId="77777777">
        <w:tc>
          <w:tcPr>
            <w:tcW w:w="4320" w:type="dxa"/>
          </w:tcPr>
          <w:p w14:paraId="222913B7" w14:textId="77777777" w:rsidR="006276B4" w:rsidRDefault="00712BF6">
            <w:r>
              <w:t>Category</w:t>
            </w:r>
          </w:p>
        </w:tc>
        <w:tc>
          <w:tcPr>
            <w:tcW w:w="4320" w:type="dxa"/>
          </w:tcPr>
          <w:p w14:paraId="1CE60B3B" w14:textId="77777777" w:rsidR="006276B4" w:rsidRDefault="00712BF6">
            <w:r>
              <w:t>Minimum Requirements</w:t>
            </w:r>
          </w:p>
        </w:tc>
      </w:tr>
      <w:tr w:rsidR="006276B4" w14:paraId="0FDC83C1" w14:textId="77777777">
        <w:tc>
          <w:tcPr>
            <w:tcW w:w="4320" w:type="dxa"/>
          </w:tcPr>
          <w:p w14:paraId="610B7801" w14:textId="77777777" w:rsidR="006276B4" w:rsidRDefault="00712BF6">
            <w:r>
              <w:t>Pickup Location</w:t>
            </w:r>
          </w:p>
        </w:tc>
        <w:tc>
          <w:tcPr>
            <w:tcW w:w="4320" w:type="dxa"/>
          </w:tcPr>
          <w:p w14:paraId="1007A1F2" w14:textId="77777777" w:rsidR="006276B4" w:rsidRDefault="00712BF6">
            <w:r>
              <w:t>Germany (exact supplier address to be provided at contract signing)</w:t>
            </w:r>
          </w:p>
        </w:tc>
      </w:tr>
      <w:tr w:rsidR="006276B4" w14:paraId="22F1DB1F" w14:textId="77777777">
        <w:tc>
          <w:tcPr>
            <w:tcW w:w="4320" w:type="dxa"/>
          </w:tcPr>
          <w:p w14:paraId="19B7377E" w14:textId="77777777" w:rsidR="006276B4" w:rsidRDefault="00712BF6">
            <w:r>
              <w:t>Delivery Location</w:t>
            </w:r>
          </w:p>
        </w:tc>
        <w:tc>
          <w:tcPr>
            <w:tcW w:w="4320" w:type="dxa"/>
          </w:tcPr>
          <w:p w14:paraId="24D88EFA" w14:textId="77777777" w:rsidR="006276B4" w:rsidRDefault="00712BF6">
            <w:r>
              <w:t>Tirana, Albania</w:t>
            </w:r>
          </w:p>
        </w:tc>
      </w:tr>
      <w:tr w:rsidR="006276B4" w14:paraId="0E7D85AE" w14:textId="77777777">
        <w:tc>
          <w:tcPr>
            <w:tcW w:w="4320" w:type="dxa"/>
          </w:tcPr>
          <w:p w14:paraId="337006FC" w14:textId="77777777" w:rsidR="006276B4" w:rsidRDefault="00712BF6">
            <w:r>
              <w:t>Logistics Type</w:t>
            </w:r>
          </w:p>
        </w:tc>
        <w:tc>
          <w:tcPr>
            <w:tcW w:w="4320" w:type="dxa"/>
          </w:tcPr>
          <w:p w14:paraId="6BC8B967" w14:textId="77777777" w:rsidR="006276B4" w:rsidRDefault="00712BF6">
            <w:r>
              <w:t>International ground or air freight, with full tracking</w:t>
            </w:r>
          </w:p>
        </w:tc>
      </w:tr>
      <w:tr w:rsidR="006276B4" w14:paraId="74BA1ABE" w14:textId="77777777">
        <w:tc>
          <w:tcPr>
            <w:tcW w:w="4320" w:type="dxa"/>
          </w:tcPr>
          <w:p w14:paraId="007E0F00" w14:textId="77777777" w:rsidR="006276B4" w:rsidRDefault="00712BF6">
            <w:r>
              <w:t>Handling &amp; Packaging</w:t>
            </w:r>
          </w:p>
        </w:tc>
        <w:tc>
          <w:tcPr>
            <w:tcW w:w="4320" w:type="dxa"/>
          </w:tcPr>
          <w:p w14:paraId="7F121B9C" w14:textId="77777777" w:rsidR="006276B4" w:rsidRDefault="00712BF6">
            <w:r>
              <w:t>Proper securing and packaging of equipment to prevent damage</w:t>
            </w:r>
          </w:p>
        </w:tc>
      </w:tr>
      <w:tr w:rsidR="006276B4" w14:paraId="2B6BCEB8" w14:textId="77777777">
        <w:tc>
          <w:tcPr>
            <w:tcW w:w="4320" w:type="dxa"/>
          </w:tcPr>
          <w:p w14:paraId="22A0E622" w14:textId="77777777" w:rsidR="006276B4" w:rsidRDefault="00712BF6">
            <w:r>
              <w:t>Insurance</w:t>
            </w:r>
          </w:p>
        </w:tc>
        <w:tc>
          <w:tcPr>
            <w:tcW w:w="4320" w:type="dxa"/>
          </w:tcPr>
          <w:p w14:paraId="11A96A9D" w14:textId="77777777" w:rsidR="006276B4" w:rsidRDefault="00712BF6">
            <w:r>
              <w:t>Full coverage insurance for the equipment value during transport</w:t>
            </w:r>
          </w:p>
        </w:tc>
      </w:tr>
      <w:tr w:rsidR="006276B4" w14:paraId="7FF7636D" w14:textId="77777777">
        <w:tc>
          <w:tcPr>
            <w:tcW w:w="4320" w:type="dxa"/>
          </w:tcPr>
          <w:p w14:paraId="61E63FD5" w14:textId="77777777" w:rsidR="006276B4" w:rsidRDefault="00712BF6">
            <w:r>
              <w:t>Delivery Deadline</w:t>
            </w:r>
          </w:p>
        </w:tc>
        <w:tc>
          <w:tcPr>
            <w:tcW w:w="4320" w:type="dxa"/>
          </w:tcPr>
          <w:p w14:paraId="592BCA29" w14:textId="77777777" w:rsidR="006276B4" w:rsidRDefault="00712BF6" w:rsidP="00712BF6">
            <w:r>
              <w:t>Within 25 calendar days from contract signature</w:t>
            </w:r>
          </w:p>
        </w:tc>
      </w:tr>
    </w:tbl>
    <w:p w14:paraId="50AE5950" w14:textId="77777777" w:rsidR="006276B4" w:rsidRDefault="00712BF6">
      <w:pPr>
        <w:pStyle w:val="Heading2"/>
      </w:pPr>
      <w:r>
        <w:t>4. Conditions of Participation</w:t>
      </w:r>
    </w:p>
    <w:p w14:paraId="4BA530B2" w14:textId="77777777" w:rsidR="006276B4" w:rsidRDefault="00712BF6">
      <w:r>
        <w:t>Participation is open to all natural persons and legal entities established in a Member State of the EU or in eligible countries as per Regulation (EU) No 236/2014.</w:t>
      </w:r>
      <w:r>
        <w:br/>
      </w:r>
      <w:r>
        <w:br/>
        <w:t>The tenderer must demonstrate</w:t>
      </w:r>
      <w:proofErr w:type="gramStart"/>
      <w:r>
        <w:t>:</w:t>
      </w:r>
      <w:proofErr w:type="gramEnd"/>
      <w:r>
        <w:br/>
      </w:r>
      <w:r>
        <w:lastRenderedPageBreak/>
        <w:t>- Legal registration and eligibility</w:t>
      </w:r>
      <w:r>
        <w:br/>
        <w:t>- At least two (2) international shipment projects completed in the last three years</w:t>
      </w:r>
      <w:r>
        <w:br/>
        <w:t>- Proven capacity to handle customs clearance and delivery in Albania</w:t>
      </w:r>
    </w:p>
    <w:p w14:paraId="1B4A0651" w14:textId="77777777" w:rsidR="006276B4" w:rsidRDefault="00712BF6">
      <w:pPr>
        <w:pStyle w:val="Heading2"/>
      </w:pPr>
      <w:r>
        <w:t>5. Implementation Conditions</w:t>
      </w:r>
    </w:p>
    <w:p w14:paraId="01E10940" w14:textId="77777777" w:rsidR="006276B4" w:rsidRDefault="00712BF6">
      <w:r>
        <w:t>Service Route: From Germany to Tirana, Albania</w:t>
      </w:r>
      <w:r>
        <w:br/>
        <w:t>Start Date: Upon contract signature</w:t>
      </w:r>
      <w:r>
        <w:br/>
        <w:t>Delivery Deadline: Within 25 calendar days of contract signature</w:t>
      </w:r>
    </w:p>
    <w:p w14:paraId="312C9C17" w14:textId="77777777" w:rsidR="006276B4" w:rsidRDefault="00712BF6">
      <w:pPr>
        <w:pStyle w:val="Heading2"/>
      </w:pPr>
      <w:r>
        <w:t>6. Award Criteria</w:t>
      </w:r>
    </w:p>
    <w:p w14:paraId="176CEEE9" w14:textId="77777777" w:rsidR="006276B4" w:rsidRDefault="00712BF6">
      <w:r>
        <w:t>The contract will be awarded based on the best price-quality ratio, considering:</w:t>
      </w:r>
      <w:r>
        <w:br/>
        <w:t>- Compliance with technical and procedural requirements</w:t>
      </w:r>
      <w:r>
        <w:br/>
        <w:t>- Delivery lead time</w:t>
      </w:r>
      <w:r>
        <w:br/>
        <w:t>- Price competitiveness</w:t>
      </w:r>
      <w:r>
        <w:br/>
        <w:t>- Insurance coverage and handling capabilities</w:t>
      </w:r>
    </w:p>
    <w:p w14:paraId="49160EE0" w14:textId="77777777" w:rsidR="006276B4" w:rsidRDefault="00712BF6">
      <w:pPr>
        <w:pStyle w:val="Heading2"/>
      </w:pPr>
      <w:r>
        <w:t>7. Deadline for Submission of Tenders</w:t>
      </w:r>
    </w:p>
    <w:p w14:paraId="6E4583FC" w14:textId="64FE5177" w:rsidR="006276B4" w:rsidRDefault="00712BF6">
      <w:r>
        <w:t>Tenders must be submitted electronically no later than</w:t>
      </w:r>
      <w:proofErr w:type="gramStart"/>
      <w:r>
        <w:t>:</w:t>
      </w:r>
      <w:proofErr w:type="gramEnd"/>
      <w:r>
        <w:br/>
      </w:r>
      <w:r w:rsidR="008856B6">
        <w:rPr>
          <w:b/>
        </w:rPr>
        <w:t>10</w:t>
      </w:r>
      <w:bookmarkStart w:id="0" w:name="_GoBack"/>
      <w:bookmarkEnd w:id="0"/>
      <w:r w:rsidR="003F01B6" w:rsidRPr="009D71EC">
        <w:rPr>
          <w:b/>
        </w:rPr>
        <w:t>/08</w:t>
      </w:r>
      <w:r w:rsidR="00E56E0E" w:rsidRPr="009D71EC">
        <w:rPr>
          <w:b/>
        </w:rPr>
        <w:t>/2025</w:t>
      </w:r>
      <w:r w:rsidR="00E56E0E">
        <w:t xml:space="preserve"> </w:t>
      </w:r>
      <w:r w:rsidR="009D71EC">
        <w:t xml:space="preserve">at </w:t>
      </w:r>
      <w:r w:rsidR="009D71EC" w:rsidRPr="009D71EC">
        <w:rPr>
          <w:b/>
        </w:rPr>
        <w:t>23:59</w:t>
      </w:r>
      <w:r>
        <w:br/>
        <w:t>to the following address:</w:t>
      </w:r>
      <w:r>
        <w:br/>
        <w:t>Email: co-plan@co-plan.org</w:t>
      </w:r>
    </w:p>
    <w:p w14:paraId="7BE547DD" w14:textId="77777777" w:rsidR="006276B4" w:rsidRDefault="00712BF6">
      <w:pPr>
        <w:pStyle w:val="Heading2"/>
      </w:pPr>
      <w:r>
        <w:t>8. Additional Information</w:t>
      </w:r>
    </w:p>
    <w:p w14:paraId="2602EA17" w14:textId="77777777" w:rsidR="006276B4" w:rsidRDefault="00712BF6">
      <w:r>
        <w:t xml:space="preserve">This procurement </w:t>
      </w:r>
      <w:proofErr w:type="gramStart"/>
      <w:r>
        <w:t>is conducted</w:t>
      </w:r>
      <w:proofErr w:type="gramEnd"/>
      <w:r>
        <w:t xml:space="preserve"> in accordance with the general principles of transparency, equal treatment, non-discrimination, and fair competition.</w:t>
      </w:r>
      <w:r>
        <w:br/>
        <w:t>The Contracting Authority reserves the right to cancel the tender procedure at any stage without thereby incurring any liability.</w:t>
      </w:r>
    </w:p>
    <w:sectPr w:rsidR="006276B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3F01B6"/>
    <w:rsid w:val="006276B4"/>
    <w:rsid w:val="00712BF6"/>
    <w:rsid w:val="008856B6"/>
    <w:rsid w:val="009D71EC"/>
    <w:rsid w:val="00AA1D8D"/>
    <w:rsid w:val="00B47730"/>
    <w:rsid w:val="00CB0664"/>
    <w:rsid w:val="00CD39C6"/>
    <w:rsid w:val="00E56E0E"/>
    <w:rsid w:val="00E76CF1"/>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943FB"/>
  <w15:docId w15:val="{77A6327C-7B5F-416F-9494-27AAC1B0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D3D62-7F8D-4C05-B5E0-8B853B25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Androniqi Nini</cp:lastModifiedBy>
  <cp:revision>2</cp:revision>
  <dcterms:created xsi:type="dcterms:W3CDTF">2025-08-06T07:00:00Z</dcterms:created>
  <dcterms:modified xsi:type="dcterms:W3CDTF">2025-08-06T07:00:00Z</dcterms:modified>
  <cp:category/>
</cp:coreProperties>
</file>